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FB1A68">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FB1A68">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FB1A68">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FB1A68">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FB1A68">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FB1A68">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FB1A68">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FB1A68">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FB1A68">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FB1A68">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FB1A68">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FB1A68">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FB1A68">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FB1A68">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FB1A68">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FB1A68">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FB1A68">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FB1A68">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FB1A68">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FB1A68">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FB1A68">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FB1A68">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FB1A68">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FB1A68">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FB1A68">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FB1A68">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FB1A68">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FB1A68">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FB1A68">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FB1A68">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FB1A68">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FB1A68">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FB1A68">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FB1A68">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FB1A68">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FB1A68">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FB1A68">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FB1A68">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FB1A68">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FB1A68">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FB1A68">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FB1A68">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FB1A68">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FB1A68">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FB1A68">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FB1A68">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FB1A68">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FB1A68">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FB1A68">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FB1A68">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FB1A68">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FB1A68">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FB1A68">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FB1A68">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FB1A68">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FB1A68">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FB1A68">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FB1A68">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FB1A68">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FB1A68">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FB1A68">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FB1A68">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FB1A68">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FB1A68">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FB1A68">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FB1A68">
        <w:rPr>
          <w:noProof/>
        </w:rPr>
        <w:t>36</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FB1A68">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FB1A68">
        <w:rPr>
          <w:noProof/>
        </w:rPr>
        <w:t>37</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FB1A68">
        <w:rPr>
          <w:noProof/>
        </w:rPr>
        <w:t>37</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FB1A68">
        <w:rPr>
          <w:noProof/>
        </w:rPr>
        <w:t>37</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FB1A68">
        <w:rPr>
          <w:noProof/>
        </w:rPr>
        <w:t>38</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FB1A68">
        <w:rPr>
          <w:noProof/>
        </w:rPr>
        <w:t>38</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FB1A68">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FB1A68">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FB1A68">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FB1A68">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FB1A68">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FB1A68">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FB1A68">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FB1A68">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FB1A68">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FB1A68">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FB1A68">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FB1A68">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FB1A68">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FB1A68">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FB1A68">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FB1A68">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FB1A68">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FB1A68">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FB1A68">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FB1A68">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FB1A68">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FB1A68">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0" w:name="_Toc334352606"/>
      <w:r>
        <w:br w:type="page"/>
      </w:r>
    </w:p>
    <w:p w14:paraId="22FDCF8F" w14:textId="378D060D" w:rsidR="00387997" w:rsidRPr="005E1202" w:rsidRDefault="00387997" w:rsidP="005E1202">
      <w:pPr>
        <w:pStyle w:val="Heading1"/>
      </w:pPr>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34352607"/>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34352608"/>
      <w:r>
        <w:t xml:space="preserve">System </w:t>
      </w:r>
      <w:r w:rsidR="00E86B7E">
        <w:t>Requirements</w:t>
      </w:r>
      <w:bookmarkEnd w:id="2"/>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40980A4E" w:rsidR="0093172F" w:rsidRDefault="0093172F" w:rsidP="00F53323">
      <w:r>
        <w:t xml:space="preserve">Installing the Geospatial Data Abstraction Library (GDAL) is recommended.  It can be downloaded from </w:t>
      </w:r>
      <w:hyperlink r:id="rId10" w:history="1">
        <w:r w:rsidR="00B052BC" w:rsidRPr="00C561FD">
          <w:rPr>
            <w:rStyle w:val="Hyperlink"/>
          </w:rPr>
          <w:t>www.gdal.org</w:t>
        </w:r>
      </w:hyperlink>
      <w:r>
        <w:t>.</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1A689D07" w14:textId="2DCAEC54" w:rsidR="00C7203D" w:rsidRPr="00DD61E0" w:rsidRDefault="00C454FA" w:rsidP="00DD61E0">
      <w:pPr>
        <w:pStyle w:val="Heading1"/>
      </w:pPr>
      <w:r>
        <w:br w:type="page"/>
      </w:r>
      <w:bookmarkStart w:id="3" w:name="_Toc334352609"/>
      <w:r w:rsidR="0092055D">
        <w:t>Getting Started</w:t>
      </w:r>
      <w:bookmarkEnd w:id="3"/>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34352610"/>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5" w:name="_Toc334352611"/>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34352612"/>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0A529E20"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34352613"/>
      <w:r>
        <w:t xml:space="preserve">Current </w:t>
      </w:r>
      <w:r w:rsidR="002433FC">
        <w:t>Viewpoint</w:t>
      </w:r>
      <w:bookmarkEnd w:id="7"/>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8" w:name="_Toc334352614"/>
      <w:r>
        <w:t>Example 2</w:t>
      </w:r>
      <w:r w:rsidR="00040B6F">
        <w:t>:</w:t>
      </w:r>
      <w:r w:rsidR="000435D3">
        <w:t xml:space="preserve"> </w:t>
      </w:r>
      <w:r w:rsidR="00362958">
        <w:t>Create an Oblique V</w:t>
      </w:r>
      <w:r w:rsidR="00670CE6">
        <w:t>iew</w:t>
      </w:r>
      <w:bookmarkEnd w:id="8"/>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6E98AB7"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viewpoint altitude</w:t>
      </w:r>
      <w:r w:rsidR="009C75DD">
        <w:t>,</w:t>
      </w:r>
      <w:r w:rsidR="00A73D66">
        <w:t xml:space="preserve"> </w:t>
      </w:r>
      <w:r w:rsidR="004164DD">
        <w:t>the viewpoint</w:t>
      </w:r>
      <w:r w:rsidR="00A73D66">
        <w:t xml:space="preserve"> magnification,</w:t>
      </w:r>
      <w:r w:rsidR="009C75DD">
        <w:t xml:space="preserve"> </w:t>
      </w:r>
      <w:proofErr w:type="gramStart"/>
      <w:r w:rsidR="009C75DD">
        <w:t>the</w:t>
      </w:r>
      <w:proofErr w:type="gramEnd"/>
      <w:r w:rsidR="009C75DD">
        <w:t xml:space="preserve"> distance</w:t>
      </w:r>
      <w:r w:rsidR="006E5A1B">
        <w:t xml:space="preserve"> from the viewpoint</w:t>
      </w:r>
      <w:r w:rsidR="009C75DD">
        <w:t xml:space="preserve"> to the CoR,</w:t>
      </w:r>
      <w:r>
        <w:t xml:space="preserve">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9" w:name="_Toc334352615"/>
      <w:r>
        <w:t>Example 3: Set the Center of R</w:t>
      </w:r>
      <w:r w:rsidR="00D10F6A">
        <w:t>otation</w:t>
      </w:r>
      <w:bookmarkEnd w:id="9"/>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10" w:name="_Toc334352616"/>
      <w:r>
        <w:t>Example 4</w:t>
      </w:r>
      <w:r w:rsidR="00232105">
        <w:t>:</w:t>
      </w:r>
      <w:r w:rsidR="000435D3">
        <w:t xml:space="preserve"> </w:t>
      </w:r>
      <w:r w:rsidR="00E04CD4">
        <w:t xml:space="preserve">Using </w:t>
      </w:r>
      <w:r w:rsidR="00692CBF">
        <w:t>Zoom</w:t>
      </w:r>
      <w:r w:rsidR="000435D3">
        <w:t xml:space="preserve"> Mode</w:t>
      </w:r>
      <w:bookmarkEnd w:id="10"/>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1" w:name="_Toc334352617"/>
      <w:r>
        <w:t xml:space="preserve">Moving Objects </w:t>
      </w:r>
      <w:r w:rsidR="00703C0D">
        <w:t>in the Virtual World</w:t>
      </w:r>
      <w:bookmarkEnd w:id="11"/>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2" w:name="_Toc334352618"/>
      <w:r>
        <w:t>Example 5</w:t>
      </w:r>
      <w:r w:rsidR="004844A4">
        <w:t>:</w:t>
      </w:r>
      <w:r w:rsidR="000435D3">
        <w:t xml:space="preserve"> </w:t>
      </w:r>
      <w:r w:rsidR="00362958">
        <w:t>Moving an Object</w:t>
      </w:r>
      <w:bookmarkEnd w:id="12"/>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3" w:name="_Toc334352619"/>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4" w:name="_Toc334352620"/>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5" w:name="_Toc334352621"/>
      <w:r>
        <w:t>Worldv</w:t>
      </w:r>
      <w:r w:rsidR="00B67F22">
        <w:t>iew</w:t>
      </w:r>
      <w:bookmarkEnd w:id="15"/>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6" w:name="_Toc334352622"/>
      <w:r>
        <w:t>Green Marble</w:t>
      </w:r>
      <w:bookmarkEnd w:id="16"/>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7" w:name="_Toc334352623"/>
      <w:r>
        <w:t>Example 7</w:t>
      </w:r>
      <w:r w:rsidR="002D66AB">
        <w:t>:</w:t>
      </w:r>
      <w:r w:rsidR="003E4490">
        <w:t xml:space="preserve"> The Green Marble</w:t>
      </w:r>
      <w:bookmarkEnd w:id="17"/>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8" w:name="_Toc334352624"/>
      <w:r>
        <w:t>Tape</w:t>
      </w:r>
      <w:r w:rsidR="00290406">
        <w:t xml:space="preserve"> Measure</w:t>
      </w:r>
      <w:bookmarkEnd w:id="18"/>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9" w:name="_Toc334352625"/>
      <w:r>
        <w:t>Example 8</w:t>
      </w:r>
      <w:r w:rsidR="00E875C9">
        <w:t>:</w:t>
      </w:r>
      <w:r w:rsidR="00290406">
        <w:t xml:space="preserve"> Using t</w:t>
      </w:r>
      <w:r w:rsidR="003E4490">
        <w:t xml:space="preserve">he </w:t>
      </w:r>
      <w:r w:rsidR="00290406">
        <w:t>Tape Measure</w:t>
      </w:r>
      <w:bookmarkEnd w:id="19"/>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34352626"/>
      <w:r>
        <w:t xml:space="preserve">Center Scale </w:t>
      </w:r>
      <w:r w:rsidR="003D08A6">
        <w:t>Overlay</w:t>
      </w:r>
      <w:bookmarkEnd w:id="20"/>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1" w:name="_Toc334352627"/>
      <w:r>
        <w:t>Background Color</w:t>
      </w:r>
      <w:bookmarkEnd w:id="21"/>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2" w:name="_Toc334352628"/>
      <w:r>
        <w:t>Example 9</w:t>
      </w:r>
      <w:r w:rsidR="003E4490">
        <w:t xml:space="preserve">: </w:t>
      </w:r>
      <w:r>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3" w:name="_Toc334352629"/>
      <w:r>
        <w:t>Map View</w:t>
      </w:r>
      <w:bookmarkEnd w:id="23"/>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34352630"/>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5" w:name="_Toc334352631"/>
      <w:r>
        <w:t xml:space="preserve">Example </w:t>
      </w:r>
      <w:r w:rsidR="00CE4768">
        <w:t>10</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5B2950CB" w:rsidR="00F47F79" w:rsidRDefault="00F47F79" w:rsidP="00F47F79">
      <w:pPr>
        <w:pStyle w:val="Heading2"/>
      </w:pPr>
      <w:bookmarkStart w:id="26" w:name="_Toc334352632"/>
      <w:r>
        <w:t xml:space="preserve">Viewpoint </w:t>
      </w:r>
      <w:r w:rsidR="008C61EA">
        <w:t>Options</w:t>
      </w:r>
      <w:bookmarkEnd w:id="26"/>
    </w:p>
    <w:p w14:paraId="0C30828D" w14:textId="77777777" w:rsidR="00F47F79" w:rsidRDefault="00F47F79" w:rsidP="00F47F79"/>
    <w:p w14:paraId="3C0D1D9C" w14:textId="5186BABC" w:rsidR="00F47F79" w:rsidRDefault="00F47F79" w:rsidP="00F47F79">
      <w:r>
        <w:t>To see detailed viewpoint information</w:t>
      </w:r>
      <w:r w:rsidR="008C61EA">
        <w:t xml:space="preserve"> or use </w:t>
      </w:r>
      <w:r w:rsidR="0093432A">
        <w:t>the</w:t>
      </w:r>
      <w:r w:rsidR="008C61EA">
        <w:t xml:space="preserve"> options</w:t>
      </w:r>
      <w:r>
        <w:t xml:space="preserve">,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2A9358EB" w14:textId="77777777" w:rsidR="008C61EA" w:rsidRDefault="008C61EA" w:rsidP="00F47F79"/>
    <w:p w14:paraId="20EDC686" w14:textId="7B0CE8B0"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terrain and remains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0502896F" w:rsidR="00F47F79" w:rsidRDefault="0001405E" w:rsidP="0001405E">
      <w:pPr>
        <w:jc w:val="center"/>
      </w:pPr>
      <w:r>
        <w:rPr>
          <w:noProof/>
        </w:rPr>
        <w:drawing>
          <wp:inline distT="0" distB="0" distL="0" distR="0" wp14:anchorId="4D5F11F5" wp14:editId="24A6E684">
            <wp:extent cx="4472684" cy="3407833"/>
            <wp:effectExtent l="25400" t="25400" r="234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4472684" cy="3407833"/>
                    </a:xfrm>
                    <a:prstGeom prst="rect">
                      <a:avLst/>
                    </a:prstGeom>
                    <a:ln>
                      <a:solidFill>
                        <a:schemeClr val="tx1"/>
                      </a:solidFill>
                    </a:ln>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bookmarkStart w:id="27" w:name="_Toc334352633"/>
      <w:r>
        <w:t xml:space="preserve">Example </w:t>
      </w:r>
      <w:r w:rsidR="00CE4768">
        <w:t>11</w:t>
      </w:r>
      <w:r>
        <w:t>: The Viewpoint List</w:t>
      </w:r>
      <w:bookmarkEnd w:id="27"/>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8" w:name="_Toc334352634"/>
      <w:r>
        <w:t>Example 12</w:t>
      </w:r>
      <w:r w:rsidR="00F47F79">
        <w:t>: Fly the Viewpoint List</w:t>
      </w:r>
      <w:bookmarkEnd w:id="28"/>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9" w:name="_Toc334352635"/>
      <w:r>
        <w:t>Surface and Layers</w:t>
      </w:r>
      <w:bookmarkEnd w:id="29"/>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0" w:name="_Toc334352636"/>
      <w:r>
        <w:t>Surface</w:t>
      </w:r>
      <w:bookmarkEnd w:id="30"/>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1" w:name="_Toc334352637"/>
      <w:r>
        <w:t>Example 13</w:t>
      </w:r>
      <w:r w:rsidR="00D46F19">
        <w:t>: Surface</w:t>
      </w:r>
      <w:r w:rsidR="00FA41CB">
        <w:t xml:space="preserve"> Options</w:t>
      </w:r>
      <w:bookmarkEnd w:id="31"/>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2"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2"/>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3F8A696"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1DAB1CCA"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or an instrument footprint/viewshed</w:t>
      </w:r>
      <w:r w:rsidR="002854CF">
        <w:t>.</w:t>
      </w:r>
      <w:r w:rsidR="00C420E1">
        <w:t xml:space="preserve"> </w:t>
      </w:r>
      <w:r w:rsidR="00B32EBD">
        <w:t xml:space="preserve">Any layer may be absent.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24568F1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521BC3AE" w:rsidR="002D716C" w:rsidRDefault="00D13935" w:rsidP="000E49EF">
      <w:pPr>
        <w:pStyle w:val="Heading5"/>
      </w:pPr>
      <w:bookmarkStart w:id="33" w:name="_Toc334352639"/>
      <w:r>
        <w:t>Example 14</w:t>
      </w:r>
      <w:r w:rsidR="00362958">
        <w:t>: Layer S</w:t>
      </w:r>
      <w:r w:rsidR="00AD1CE0">
        <w:t>election</w:t>
      </w:r>
      <w:bookmarkEnd w:id="33"/>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4A428F0F"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962E20">
        <w:t xml:space="preserve"> and white contour lines (not necessarily lined up)</w:t>
      </w:r>
      <w:r w:rsidR="00302560">
        <w:t>.</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7A6A0668"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w:t>
      </w:r>
      <w:r w:rsidR="00962E20">
        <w:t>third</w:t>
      </w:r>
      <w:r>
        <w:t xml:space="preserve"> layer. The other layer does not auto-adjust.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45661150" w14:textId="1A963274" w:rsidR="00E86249" w:rsidRDefault="00E86249" w:rsidP="00700CD9"/>
    <w:p w14:paraId="611E73D7" w14:textId="1481804F"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xml:space="preserve">.  They have a format </w:t>
      </w:r>
      <w:r w:rsidR="002E7DF0">
        <w:t>to that</w:t>
      </w:r>
      <w:r>
        <w:t xml:space="preserve"> of GDAL. A gradient option is available if you wish the color map to make a gradual change from one color to the next.</w:t>
      </w:r>
    </w:p>
    <w:p w14:paraId="684ED918" w14:textId="274328BC" w:rsidR="00826A8A" w:rsidRDefault="00826A8A" w:rsidP="000E49EF">
      <w:pPr>
        <w:pStyle w:val="Heading5"/>
      </w:pPr>
      <w:bookmarkStart w:id="34" w:name="_Toc334352640"/>
      <w:r>
        <w:t>Example 15: Color Map</w:t>
      </w:r>
      <w:bookmarkEnd w:id="34"/>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713EE6D8" w14:textId="2841573E" w:rsidR="00700CD9" w:rsidRDefault="00700CD9">
      <w:r>
        <w:rPr>
          <w:noProof/>
        </w:rPr>
        <w:drawing>
          <wp:inline distT="0" distB="0" distL="0" distR="0" wp14:anchorId="6DBCA7C2" wp14:editId="3F0D2A69">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76F5D5AA" w:rsidR="00AA752C" w:rsidRDefault="00012178">
      <w:r>
        <w:rPr>
          <w:noProof/>
        </w:rPr>
        <w:drawing>
          <wp:inline distT="0" distB="0" distL="0" distR="0" wp14:anchorId="5012CC46" wp14:editId="15B3C43D">
            <wp:extent cx="5486400" cy="1446530"/>
            <wp:effectExtent l="25400" t="2540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446530"/>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5" w:name="_Toc334352641"/>
      <w:r>
        <w:t>Lighting</w:t>
      </w:r>
      <w:r w:rsidR="00B53DA1">
        <w:t xml:space="preserve"> and Shadows</w:t>
      </w:r>
      <w:bookmarkEnd w:id="35"/>
    </w:p>
    <w:p w14:paraId="2A2DD4E2" w14:textId="77777777" w:rsidR="006016EC" w:rsidRDefault="006016EC" w:rsidP="00FD638A"/>
    <w:p w14:paraId="585BC4EB" w14:textId="1DE651A3" w:rsidR="00CC12B2" w:rsidRDefault="00CC12B2" w:rsidP="00CC12B2">
      <w:pPr>
        <w:pStyle w:val="Heading2"/>
      </w:pPr>
      <w:bookmarkStart w:id="36" w:name="_Toc334352642"/>
      <w:r>
        <w:t>Light</w:t>
      </w:r>
      <w:r w:rsidR="00E516C2">
        <w:t>ing</w:t>
      </w:r>
      <w:bookmarkEnd w:id="36"/>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7" w:name="_Toc334352643"/>
      <w:r>
        <w:t>Positioning the Light</w:t>
      </w:r>
      <w:bookmarkEnd w:id="37"/>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bookmarkStart w:id="38" w:name="_Toc334352644"/>
      <w:r>
        <w:t>Example 16</w:t>
      </w:r>
      <w:r w:rsidR="00203CBF">
        <w:t>:</w:t>
      </w:r>
      <w:r w:rsidR="00984D0D">
        <w:t xml:space="preserve"> </w:t>
      </w:r>
      <w:r w:rsidR="00CA3095">
        <w:t>Artificial Light Position</w:t>
      </w:r>
      <w:bookmarkEnd w:id="38"/>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9" w:name="_Toc334352645"/>
      <w:r>
        <w:t>Exampl</w:t>
      </w:r>
      <w:r w:rsidR="0043223A">
        <w:t>e 17</w:t>
      </w:r>
      <w:r w:rsidR="00662548">
        <w:t>: Solar Light P</w:t>
      </w:r>
      <w:r w:rsidR="00350F26">
        <w:t>osition</w:t>
      </w:r>
      <w:r w:rsidR="00A948EF">
        <w:t xml:space="preserve"> - UTC</w:t>
      </w:r>
      <w:bookmarkEnd w:id="39"/>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40" w:name="_Toc334352646"/>
      <w:r>
        <w:t>Example 18</w:t>
      </w:r>
      <w:r w:rsidR="00662548">
        <w:t>: Solar Light P</w:t>
      </w:r>
      <w:r w:rsidR="00A948EF">
        <w:t>osition - LMST</w:t>
      </w:r>
      <w:bookmarkEnd w:id="40"/>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1" w:name="_Toc334352647"/>
      <w:r>
        <w:t>Shadows</w:t>
      </w:r>
      <w:bookmarkEnd w:id="41"/>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42" w:name="_Toc334352648"/>
      <w:r>
        <w:t>Example 19</w:t>
      </w:r>
      <w:r w:rsidR="00662548">
        <w:t>: Setting S</w:t>
      </w:r>
      <w:r w:rsidR="00AB6A51">
        <w:t>hadows</w:t>
      </w:r>
      <w:bookmarkEnd w:id="42"/>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3" w:name="_Toc334352649"/>
      <w:r>
        <w:t>Map Elements</w:t>
      </w:r>
      <w:bookmarkEnd w:id="43"/>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44" w:name="_Toc334352650"/>
      <w:r>
        <w:t>Exam</w:t>
      </w:r>
      <w:r w:rsidR="00097416">
        <w:t>ple 20</w:t>
      </w:r>
      <w:r w:rsidR="002D16F8">
        <w:t>: Addi</w:t>
      </w:r>
      <w:r w:rsidR="00292554">
        <w:t>ng and Positioning a Map Element</w:t>
      </w:r>
      <w:r w:rsidR="006B1982">
        <w:t xml:space="preserve"> in the scene</w:t>
      </w:r>
      <w:bookmarkEnd w:id="44"/>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5" w:name="_Toc334352651"/>
      <w:r>
        <w:t>Map Element Editing</w:t>
      </w:r>
      <w:bookmarkEnd w:id="45"/>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6" w:name="_Toc334352652"/>
      <w:r>
        <w:t>Example 21</w:t>
      </w:r>
      <w:r w:rsidR="0040010A">
        <w:t>: Add a Map Element</w:t>
      </w:r>
      <w:r w:rsidR="002E1CD7">
        <w:t xml:space="preserve"> with the </w:t>
      </w:r>
      <w:proofErr w:type="spellStart"/>
      <w:r w:rsidR="002E1CD7">
        <w:t>MapElements</w:t>
      </w:r>
      <w:proofErr w:type="spellEnd"/>
      <w:r w:rsidR="002E1CD7">
        <w:t xml:space="preserve"> View</w:t>
      </w:r>
      <w:bookmarkEnd w:id="46"/>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7" w:name="_Toc334352653"/>
      <w:r>
        <w:t>Example 22</w:t>
      </w:r>
      <w:r w:rsidR="000D0E6D">
        <w:t xml:space="preserve">: Hide/Show Map Element Label (all types except </w:t>
      </w:r>
      <w:proofErr w:type="spellStart"/>
      <w:r w:rsidR="000D0E6D">
        <w:t>LineSet</w:t>
      </w:r>
      <w:proofErr w:type="spellEnd"/>
      <w:r w:rsidR="000D0E6D">
        <w:t>)</w:t>
      </w:r>
      <w:bookmarkEnd w:id="47"/>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8" w:name="_Toc334352654"/>
      <w:r>
        <w:t>Exa</w:t>
      </w:r>
      <w:r w:rsidR="00490A50">
        <w:t>mple 23</w:t>
      </w:r>
      <w:r w:rsidR="0040010A">
        <w:t>: Change Color (all types except Billboard)</w:t>
      </w:r>
      <w:bookmarkEnd w:id="48"/>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9" w:name="_Toc334352655"/>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49"/>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50" w:name="_Toc334352656"/>
      <w:r>
        <w:t xml:space="preserve">Example </w:t>
      </w:r>
      <w:r w:rsidR="008F4B9F">
        <w:t>25</w:t>
      </w:r>
      <w:r w:rsidR="001E10E8">
        <w:t>: Change Map Element S</w:t>
      </w:r>
      <w:r w:rsidR="00A56C37">
        <w:t>ize (only Landmarks and Grids)</w:t>
      </w:r>
      <w:bookmarkEnd w:id="50"/>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51" w:name="_Toc334352657"/>
      <w:r>
        <w:t>Example 26</w:t>
      </w:r>
      <w:r w:rsidR="001E10E8">
        <w:t>: Change Map Element Icon or S</w:t>
      </w:r>
      <w:r w:rsidR="004D0B04">
        <w:t>hape (only Placemarks and 3D Figures)</w:t>
      </w:r>
      <w:bookmarkEnd w:id="51"/>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52" w:name="_Toc334352658"/>
      <w:r>
        <w:t>Example 27: Change Map Element line width (only Path, Grids and Profile)</w:t>
      </w:r>
      <w:bookmarkEnd w:id="52"/>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bookmarkStart w:id="53" w:name="_Toc334352659"/>
      <w:r>
        <w:t>Example 28</w:t>
      </w:r>
      <w:r w:rsidR="00121CEC">
        <w:t xml:space="preserve">: Edit </w:t>
      </w:r>
      <w:r w:rsidR="001E10E8">
        <w:t>a Map Element Annotation</w:t>
      </w:r>
      <w:bookmarkEnd w:id="53"/>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4" w:name="_Toc334352660"/>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4"/>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5" w:name="_Toc334352661"/>
      <w:r>
        <w:t>Example 30</w:t>
      </w:r>
      <w:r w:rsidR="001E10E8">
        <w:t>: Hide/Show a Map E</w:t>
      </w:r>
      <w:r w:rsidR="00235DBD">
        <w:t>lement</w:t>
      </w:r>
      <w:bookmarkEnd w:id="55"/>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6" w:name="_Toc334352662"/>
      <w:r>
        <w:t>Example 31</w:t>
      </w:r>
      <w:r w:rsidR="005A3BB8">
        <w:t>: Seek to a Map E</w:t>
      </w:r>
      <w:r w:rsidR="00235DBD">
        <w:t>lement</w:t>
      </w:r>
      <w:bookmarkEnd w:id="56"/>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7" w:name="_Toc334352663"/>
      <w:r>
        <w:t>Example 32</w:t>
      </w:r>
      <w:r w:rsidR="005A3BB8">
        <w:t>: Rename a Map E</w:t>
      </w:r>
      <w:r w:rsidR="00B86009">
        <w:t>lement</w:t>
      </w:r>
      <w:bookmarkEnd w:id="57"/>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bookmarkStart w:id="58" w:name="_Toc334352664"/>
      <w:r>
        <w:t>Additional Attributes</w:t>
      </w:r>
      <w:bookmarkEnd w:id="58"/>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9" w:name="_Toc334352665"/>
      <w:r>
        <w:t>3D Figure</w:t>
      </w:r>
      <w:bookmarkEnd w:id="59"/>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0" w:name="_Toc334352666"/>
      <w:r>
        <w:t>Scale Bar</w:t>
      </w:r>
      <w:bookmarkEnd w:id="60"/>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bookmarkStart w:id="61" w:name="_Toc334352667"/>
      <w:r>
        <w:t>Grids</w:t>
      </w:r>
      <w:bookmarkEnd w:id="61"/>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2" w:name="_Toc334352668"/>
      <w:r>
        <w:t>Billboard</w:t>
      </w:r>
      <w:bookmarkEnd w:id="62"/>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63" w:name="_Toc334352669"/>
      <w:r>
        <w:t>Path</w:t>
      </w:r>
      <w:bookmarkEnd w:id="63"/>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4" w:name="_Toc334352670"/>
      <w:r>
        <w:t>Example 33</w:t>
      </w:r>
      <w:r w:rsidR="009F5467">
        <w:t xml:space="preserve">: </w:t>
      </w:r>
      <w:r w:rsidR="004F24D8">
        <w:t>Create</w:t>
      </w:r>
      <w:r w:rsidR="009F5467">
        <w:t xml:space="preserve"> a Path</w:t>
      </w:r>
      <w:bookmarkEnd w:id="64"/>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5" w:name="_Toc334352671"/>
      <w:r>
        <w:t>Camera</w:t>
      </w:r>
      <w:bookmarkEnd w:id="65"/>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0">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66" w:name="_Toc334352672"/>
      <w:r>
        <w:t>Example 34</w:t>
      </w:r>
      <w:r w:rsidR="00D029E1">
        <w:t>:</w:t>
      </w:r>
      <w:r w:rsidR="009E7605">
        <w:t xml:space="preserve"> Point </w:t>
      </w:r>
      <w:r w:rsidR="00B821D4">
        <w:t>a</w:t>
      </w:r>
      <w:r w:rsidR="009E7605">
        <w:t xml:space="preserve"> </w:t>
      </w:r>
      <w:r w:rsidR="00B821D4">
        <w:t>C</w:t>
      </w:r>
      <w:r w:rsidR="00E34AD9">
        <w:t>amera</w:t>
      </w:r>
      <w:bookmarkEnd w:id="66"/>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7" w:name="_Toc334352673"/>
      <w:r>
        <w:t>Example 35</w:t>
      </w:r>
      <w:r w:rsidR="00D2152E">
        <w:t xml:space="preserve">: </w:t>
      </w:r>
      <w:r w:rsidR="00336AF0">
        <w:t>Camera</w:t>
      </w:r>
      <w:r w:rsidR="00D2152E">
        <w:t xml:space="preserve"> </w:t>
      </w:r>
      <w:r>
        <w:t>Footprint</w:t>
      </w:r>
      <w:r w:rsidR="00D2152E">
        <w:t xml:space="preserve"> and Viewshed</w:t>
      </w:r>
      <w:bookmarkEnd w:id="67"/>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8" w:name="_Toc334352674"/>
      <w:r>
        <w:t>Profile</w:t>
      </w:r>
      <w:bookmarkEnd w:id="68"/>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9" w:name="_Toc334352675"/>
      <w:r>
        <w:t>Exampl</w:t>
      </w:r>
      <w:r w:rsidR="0057453C">
        <w:t>e 36</w:t>
      </w:r>
      <w:r>
        <w:t xml:space="preserve">: </w:t>
      </w:r>
      <w:r w:rsidR="00B821D4">
        <w:t>Add a Profile</w:t>
      </w:r>
      <w:bookmarkEnd w:id="69"/>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70" w:name="_Toc334352676"/>
      <w:r>
        <w:t>Plane</w:t>
      </w:r>
      <w:bookmarkEnd w:id="70"/>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71" w:name="_Toc334352677"/>
      <w:r>
        <w:t>Exampl</w:t>
      </w:r>
      <w:r w:rsidR="00802539">
        <w:t>e 37</w:t>
      </w:r>
      <w:r>
        <w:t xml:space="preserve">: </w:t>
      </w:r>
      <w:r w:rsidR="00B821D4">
        <w:t>Add a Plane</w:t>
      </w:r>
      <w:bookmarkEnd w:id="71"/>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72" w:name="_Toc334352678"/>
      <w:proofErr w:type="spellStart"/>
      <w:r>
        <w:t>LineSet</w:t>
      </w:r>
      <w:bookmarkEnd w:id="72"/>
      <w:proofErr w:type="spellEnd"/>
    </w:p>
    <w:p w14:paraId="3CC6A5C4" w14:textId="3A82F576" w:rsidR="0080173A" w:rsidRDefault="00181F77" w:rsidP="00100771">
      <w:pPr>
        <w:pStyle w:val="Heading5"/>
      </w:pPr>
      <w:bookmarkStart w:id="73" w:name="_Toc334352679"/>
      <w:r>
        <w:t>Example 38</w:t>
      </w:r>
      <w:r w:rsidR="003A1B84">
        <w:t xml:space="preserve">: </w:t>
      </w:r>
      <w:r w:rsidR="00B821D4">
        <w:t xml:space="preserve">Add a </w:t>
      </w:r>
      <w:proofErr w:type="spellStart"/>
      <w:r w:rsidR="00B821D4">
        <w:t>LineSet</w:t>
      </w:r>
      <w:bookmarkEnd w:id="73"/>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4" w:name="_Toc334352680"/>
      <w:r>
        <w:t>Map Element Preferences</w:t>
      </w:r>
      <w:bookmarkEnd w:id="74"/>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5" w:name="_Toc334352681"/>
      <w:r>
        <w:t>LayerFactory</w:t>
      </w:r>
      <w:bookmarkEnd w:id="75"/>
    </w:p>
    <w:p w14:paraId="5427F963" w14:textId="77777777" w:rsidR="00C969A7" w:rsidRDefault="00C969A7" w:rsidP="00C969A7"/>
    <w:p w14:paraId="1C971EBD" w14:textId="6E1C8B6E" w:rsidR="00C969A7" w:rsidRDefault="00C969A7" w:rsidP="00C969A7">
      <w:pPr>
        <w:pStyle w:val="Heading2"/>
      </w:pPr>
      <w:bookmarkStart w:id="76" w:name="_Toc334352682"/>
      <w:r>
        <w:t>Introduction</w:t>
      </w:r>
      <w:bookmarkEnd w:id="76"/>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7" w:name="_Toc334352683"/>
      <w:r>
        <w:t>File Requirements</w:t>
      </w:r>
      <w:bookmarkEnd w:id="77"/>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1"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8" w:name="_Toc334352684"/>
      <w:r>
        <w:t>Level Generation</w:t>
      </w:r>
      <w:bookmarkEnd w:id="78"/>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79" w:name="_Toc334352685"/>
      <w:r>
        <w:t>Raster Type</w:t>
      </w:r>
      <w:bookmarkEnd w:id="79"/>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2"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80" w:name="_Toc334352686"/>
      <w:r>
        <w:t>Unprojected Data</w:t>
      </w:r>
      <w:bookmarkEnd w:id="80"/>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1" w:name="_Toc334352687"/>
      <w:r>
        <w:t>Edges</w:t>
      </w:r>
      <w:bookmarkEnd w:id="81"/>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82" w:name="_Toc334352688"/>
      <w:r>
        <w:t>Preparing Files for Tiling</w:t>
      </w:r>
      <w:bookmarkEnd w:id="82"/>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83" w:name="_Toc334352689"/>
      <w:r>
        <w:t>Example 39</w:t>
      </w:r>
      <w:r w:rsidR="000A2809">
        <w:t>: Alignin</w:t>
      </w:r>
      <w:r w:rsidR="00335AED">
        <w:t>g DEM and Orthoimage B</w:t>
      </w:r>
      <w:r w:rsidR="000A2809">
        <w:t>oundaries</w:t>
      </w:r>
      <w:bookmarkEnd w:id="83"/>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4A4D7031" w:rsidR="00213595" w:rsidRDefault="00213595" w:rsidP="00105CF2">
      <w:pPr>
        <w:pStyle w:val="ListParagraph"/>
        <w:numPr>
          <w:ilvl w:val="0"/>
          <w:numId w:val="5"/>
        </w:numPr>
      </w:pPr>
      <w:r>
        <w:t xml:space="preserve"> We now have an orthoimage </w:t>
      </w:r>
      <w:r w:rsidR="00F75D83">
        <w:t>with tiles that are</w:t>
      </w:r>
      <w:r>
        <w:t xml:space="preserve"> 8 times the </w:t>
      </w:r>
      <w:r w:rsidR="00F75D83">
        <w:t>length of those</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4" w:name="_Toc334352690"/>
      <w:r>
        <w:t>Parameters</w:t>
      </w:r>
      <w:bookmarkEnd w:id="84"/>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3">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17D5E6BD"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F75D83">
        <w:t>)</w:t>
      </w:r>
      <w:bookmarkStart w:id="85" w:name="_GoBack"/>
      <w:bookmarkEnd w:id="85"/>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6" w:name="_Toc334352691"/>
      <w:r>
        <w:t>Command Line Execution</w:t>
      </w:r>
      <w:bookmarkEnd w:id="8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7" w:name="_Toc334352692"/>
      <w:r>
        <w:t>Creating a Sub-pyramid</w:t>
      </w:r>
      <w:bookmarkEnd w:id="87"/>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8" w:name="_Toc334352693"/>
      <w:r>
        <w:t>Layer</w:t>
      </w:r>
      <w:r w:rsidR="00BC54C6">
        <w:t xml:space="preserve"> Pyramid</w:t>
      </w:r>
      <w:r w:rsidR="00A5542E">
        <w:t xml:space="preserve"> File Format</w:t>
      </w:r>
      <w:bookmarkEnd w:id="88"/>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9" w:name="_Toc334352694"/>
      <w:r>
        <w:t>Example 40</w:t>
      </w:r>
      <w:r w:rsidR="00A76EA1">
        <w:t xml:space="preserve">: </w:t>
      </w:r>
      <w:r w:rsidR="00F3666B">
        <w:t xml:space="preserve">Create a Landscape of Mars Candor </w:t>
      </w:r>
      <w:proofErr w:type="spellStart"/>
      <w:r w:rsidR="00F3666B">
        <w:t>Chasma</w:t>
      </w:r>
      <w:bookmarkEnd w:id="89"/>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F75D83" w:rsidP="005C7CF6">
      <w:pPr>
        <w:ind w:left="360"/>
      </w:pPr>
      <w:hyperlink r:id="rId66"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8">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0" w:name="_Toc334352695"/>
      <w:r>
        <w:t>Appendices</w:t>
      </w:r>
      <w:bookmarkEnd w:id="90"/>
    </w:p>
    <w:p w14:paraId="0BAB499D" w14:textId="11C76A82" w:rsidR="007D3ADB" w:rsidRDefault="003A26A6" w:rsidP="007D3ADB">
      <w:pPr>
        <w:pStyle w:val="Heading2"/>
      </w:pPr>
      <w:bookmarkStart w:id="91" w:name="_Toc334352696"/>
      <w:r>
        <w:t xml:space="preserve">Appendix A: Configuring the Mac </w:t>
      </w:r>
      <w:proofErr w:type="spellStart"/>
      <w:r>
        <w:t>Trackpad</w:t>
      </w:r>
      <w:bookmarkEnd w:id="91"/>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2" w:name="_Toc334352697"/>
      <w:r>
        <w:t>Appendix B: Create a Ground Plane</w:t>
      </w:r>
      <w:bookmarkEnd w:id="92"/>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3" w:name="_Toc334352698"/>
      <w:r>
        <w:t>Appendix C: Adjust HRSC Colors</w:t>
      </w:r>
      <w:bookmarkEnd w:id="93"/>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4" w:name="_Toc334352699"/>
      <w:r>
        <w:t>Appendix D: Convert HiRISE JP2 files to GeoTIFF</w:t>
      </w:r>
      <w:bookmarkEnd w:id="94"/>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FB1A68">
      <w:footerReference w:type="even" r:id="rId69"/>
      <w:footerReference w:type="default" r:id="rId70"/>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B052BC" w:rsidRDefault="00B052BC" w:rsidP="00B55206">
      <w:r>
        <w:separator/>
      </w:r>
    </w:p>
  </w:endnote>
  <w:endnote w:type="continuationSeparator" w:id="0">
    <w:p w14:paraId="4702892C" w14:textId="77777777" w:rsidR="00B052BC" w:rsidRDefault="00B052B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B052BC" w:rsidRDefault="00B052B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75D83">
      <w:rPr>
        <w:rStyle w:val="PageNumber"/>
        <w:noProof/>
      </w:rPr>
      <w:t>46</w:t>
    </w:r>
    <w:r>
      <w:rPr>
        <w:rStyle w:val="PageNumber"/>
      </w:rPr>
      <w:fldChar w:fldCharType="end"/>
    </w:r>
  </w:p>
  <w:p w14:paraId="063E2139" w14:textId="77777777" w:rsidR="00B052BC" w:rsidRDefault="00B052B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B052BC" w:rsidRDefault="00B052BC" w:rsidP="00B55206">
      <w:r>
        <w:separator/>
      </w:r>
    </w:p>
  </w:footnote>
  <w:footnote w:type="continuationSeparator" w:id="0">
    <w:p w14:paraId="564BDB56" w14:textId="77777777" w:rsidR="00B052BC" w:rsidRDefault="00B052B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F21FB"/>
    <w:rsid w:val="006F5B90"/>
    <w:rsid w:val="006F6993"/>
    <w:rsid w:val="006F731E"/>
    <w:rsid w:val="006F73B9"/>
    <w:rsid w:val="00700CD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05B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61EA"/>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040"/>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5D83"/>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A7C06"/>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hyperlink" Target="http://hirise.lpl.arizona.edu/dtm/dtm.php?ID=PSP_001918_1735" TargetMode="External"/><Relationship Id="rId67" Type="http://schemas.openxmlformats.org/officeDocument/2006/relationships/image" Target="media/image53.tiff"/><Relationship Id="rId68" Type="http://schemas.openxmlformats.org/officeDocument/2006/relationships/image" Target="media/image54.tiff"/><Relationship Id="rId6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2.xm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60" Type="http://schemas.openxmlformats.org/officeDocument/2006/relationships/image" Target="media/image49.tiff"/><Relationship Id="rId61" Type="http://schemas.openxmlformats.org/officeDocument/2006/relationships/hyperlink" Target="http://www.gdal.org" TargetMode="External"/><Relationship Id="rId62" Type="http://schemas.openxmlformats.org/officeDocument/2006/relationships/hyperlink" Target="http://www.remotesensing.org/geotiff/spec/geotiff2.5.html"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CF96D4-CEC6-AC4B-AEBA-E90BB8997F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52</Pages>
  <Words>11634</Words>
  <Characters>66317</Characters>
  <Application>Microsoft Macintosh Word</Application>
  <DocSecurity>0</DocSecurity>
  <Lines>552</Lines>
  <Paragraphs>155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77796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5</cp:revision>
  <cp:lastPrinted>2016-09-02T21:59:00Z</cp:lastPrinted>
  <dcterms:created xsi:type="dcterms:W3CDTF">2016-09-02T21:59:00Z</dcterms:created>
  <dcterms:modified xsi:type="dcterms:W3CDTF">2016-09-06T18:53:00Z</dcterms:modified>
</cp:coreProperties>
</file>